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0E61E6">
        <w:rPr>
          <w:rFonts w:ascii="Arial" w:eastAsia="宋体" w:hAnsi="Arial"/>
          <w:b/>
          <w:sz w:val="24"/>
          <w:lang w:eastAsia="zh-CN"/>
        </w:rPr>
        <w:t>6663</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97B98">
        <w:rPr>
          <w:rFonts w:eastAsia="宋体"/>
          <w:sz w:val="24"/>
          <w:lang w:val="en-US" w:eastAsia="zh-CN"/>
        </w:rPr>
        <w:t>Considerations on potential e-meeting improvement</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697B98">
        <w:rPr>
          <w:rFonts w:eastAsia="宋体"/>
          <w:sz w:val="24"/>
          <w:lang w:val="en-US" w:eastAsia="zh-CN"/>
        </w:rPr>
        <w:t>14.1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670B13" w:rsidRDefault="00AC01B9"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Under current unprecedented circumstances, 3GPP RAN WGs meetings have been temporarily turned to e-meetings, </w:t>
      </w:r>
      <w:r w:rsidR="00577363">
        <w:rPr>
          <w:rFonts w:eastAsia="宋体"/>
          <w:sz w:val="21"/>
          <w:szCs w:val="21"/>
          <w:lang w:val="en-US" w:eastAsia="zh-CN"/>
        </w:rPr>
        <w:t xml:space="preserve">in a manner of </w:t>
      </w:r>
      <w:r>
        <w:rPr>
          <w:rFonts w:eastAsia="宋体"/>
          <w:sz w:val="21"/>
          <w:szCs w:val="21"/>
          <w:lang w:val="en-US" w:eastAsia="zh-CN"/>
        </w:rPr>
        <w:t>completely new but also very</w:t>
      </w:r>
      <w:r w:rsidR="00BC11CF">
        <w:rPr>
          <w:rFonts w:eastAsia="宋体"/>
          <w:sz w:val="21"/>
          <w:szCs w:val="21"/>
          <w:lang w:val="en-US" w:eastAsia="zh-CN"/>
        </w:rPr>
        <w:t xml:space="preserve"> challenging to e</w:t>
      </w:r>
      <w:r w:rsidR="007477A5">
        <w:rPr>
          <w:rFonts w:eastAsia="宋体"/>
          <w:sz w:val="21"/>
          <w:szCs w:val="21"/>
          <w:lang w:val="en-US" w:eastAsia="zh-CN"/>
        </w:rPr>
        <w:t xml:space="preserve">very delegate. For RAN4, two e-meetings have already been hold in Feb and April respectively. </w:t>
      </w:r>
      <w:r w:rsidR="00577363">
        <w:rPr>
          <w:rFonts w:eastAsia="宋体"/>
          <w:sz w:val="21"/>
          <w:szCs w:val="21"/>
          <w:lang w:val="en-US" w:eastAsia="zh-CN"/>
        </w:rPr>
        <w:t xml:space="preserve">Progress has been made despite </w:t>
      </w:r>
      <w:r w:rsidR="009D5DB0">
        <w:rPr>
          <w:rFonts w:eastAsia="宋体"/>
          <w:sz w:val="21"/>
          <w:szCs w:val="21"/>
          <w:lang w:val="en-US" w:eastAsia="zh-CN"/>
        </w:rPr>
        <w:t xml:space="preserve">of difficulties and challenges. </w:t>
      </w:r>
      <w:r w:rsidR="006310F2">
        <w:rPr>
          <w:rFonts w:eastAsia="宋体"/>
          <w:sz w:val="21"/>
          <w:szCs w:val="21"/>
          <w:lang w:val="en-US" w:eastAsia="zh-CN"/>
        </w:rPr>
        <w:t>RAN4 leadership has designed a well-structured</w:t>
      </w:r>
      <w:r w:rsidR="009D5DB0">
        <w:rPr>
          <w:rFonts w:eastAsia="宋体"/>
          <w:sz w:val="21"/>
          <w:szCs w:val="21"/>
          <w:lang w:val="en-US" w:eastAsia="zh-CN"/>
        </w:rPr>
        <w:t xml:space="preserve"> procedure</w:t>
      </w:r>
      <w:r w:rsidR="006310F2">
        <w:rPr>
          <w:rFonts w:eastAsia="宋体"/>
          <w:sz w:val="21"/>
          <w:szCs w:val="21"/>
          <w:lang w:val="en-US" w:eastAsia="zh-CN"/>
        </w:rPr>
        <w:t xml:space="preserve"> frame to organize e-meeting discussions</w:t>
      </w:r>
      <w:r w:rsidR="00C97797">
        <w:rPr>
          <w:rFonts w:eastAsia="宋体"/>
          <w:sz w:val="21"/>
          <w:szCs w:val="21"/>
          <w:lang w:val="en-US" w:eastAsia="zh-CN"/>
        </w:rPr>
        <w:t xml:space="preserve"> [1]</w:t>
      </w:r>
      <w:r w:rsidR="006310F2">
        <w:rPr>
          <w:rFonts w:eastAsia="宋体"/>
          <w:sz w:val="21"/>
          <w:szCs w:val="21"/>
          <w:lang w:val="en-US" w:eastAsia="zh-CN"/>
        </w:rPr>
        <w:t>:</w:t>
      </w:r>
    </w:p>
    <w:tbl>
      <w:tblPr>
        <w:tblStyle w:val="TableGrid"/>
        <w:tblW w:w="0" w:type="auto"/>
        <w:tblLook w:val="04A0" w:firstRow="1" w:lastRow="0" w:firstColumn="1" w:lastColumn="0" w:noHBand="0" w:noVBand="1"/>
      </w:tblPr>
      <w:tblGrid>
        <w:gridCol w:w="9288"/>
      </w:tblGrid>
      <w:tr w:rsidR="00517A56" w:rsidTr="00517A56">
        <w:tc>
          <w:tcPr>
            <w:tcW w:w="9288" w:type="dxa"/>
          </w:tcPr>
          <w:p w:rsidR="00517A56" w:rsidRDefault="006310F2" w:rsidP="006310F2">
            <w:pPr>
              <w:pStyle w:val="ListParagraph"/>
              <w:numPr>
                <w:ilvl w:val="0"/>
                <w:numId w:val="30"/>
              </w:numPr>
              <w:overflowPunct w:val="0"/>
              <w:autoSpaceDE w:val="0"/>
              <w:autoSpaceDN w:val="0"/>
              <w:adjustRightInd w:val="0"/>
              <w:ind w:firstLineChars="0"/>
              <w:textAlignment w:val="baseline"/>
              <w:rPr>
                <w:szCs w:val="21"/>
              </w:rPr>
            </w:pPr>
            <w:r>
              <w:rPr>
                <w:szCs w:val="21"/>
              </w:rPr>
              <w:t>An almost 100 email threads created, each with high focus on some specific related topics and led/moderated by an assigned moderator</w:t>
            </w:r>
          </w:p>
          <w:p w:rsidR="006310F2" w:rsidRDefault="006310F2" w:rsidP="006310F2">
            <w:pPr>
              <w:pStyle w:val="ListParagraph"/>
              <w:numPr>
                <w:ilvl w:val="0"/>
                <w:numId w:val="30"/>
              </w:numPr>
              <w:overflowPunct w:val="0"/>
              <w:autoSpaceDE w:val="0"/>
              <w:autoSpaceDN w:val="0"/>
              <w:adjustRightInd w:val="0"/>
              <w:ind w:firstLineChars="0"/>
              <w:textAlignment w:val="baseline"/>
              <w:rPr>
                <w:szCs w:val="21"/>
              </w:rPr>
            </w:pPr>
            <w:r>
              <w:rPr>
                <w:szCs w:val="21"/>
              </w:rPr>
              <w:t xml:space="preserve">Two rounds and 6 stages are introduced with clear </w:t>
            </w:r>
            <w:r w:rsidR="00FD6436">
              <w:rPr>
                <w:szCs w:val="21"/>
              </w:rPr>
              <w:t>timelines</w:t>
            </w:r>
            <w:r>
              <w:rPr>
                <w:szCs w:val="21"/>
              </w:rPr>
              <w:t xml:space="preserve"> and responsibilities</w:t>
            </w:r>
          </w:p>
          <w:p w:rsidR="00FD6436" w:rsidRDefault="00FD6436" w:rsidP="006310F2">
            <w:pPr>
              <w:pStyle w:val="ListParagraph"/>
              <w:numPr>
                <w:ilvl w:val="0"/>
                <w:numId w:val="30"/>
              </w:numPr>
              <w:overflowPunct w:val="0"/>
              <w:autoSpaceDE w:val="0"/>
              <w:autoSpaceDN w:val="0"/>
              <w:adjustRightInd w:val="0"/>
              <w:ind w:firstLineChars="0"/>
              <w:textAlignment w:val="baseline"/>
              <w:rPr>
                <w:szCs w:val="21"/>
              </w:rPr>
            </w:pPr>
            <w:r>
              <w:rPr>
                <w:szCs w:val="21"/>
              </w:rPr>
              <w:t>Session chairs keep monitoring ongoing discussions and responding to possible online requests</w:t>
            </w:r>
          </w:p>
          <w:p w:rsidR="00FD6436" w:rsidRDefault="00FD6436" w:rsidP="00FD6436">
            <w:pPr>
              <w:pStyle w:val="ListParagraph"/>
              <w:numPr>
                <w:ilvl w:val="0"/>
                <w:numId w:val="30"/>
              </w:numPr>
              <w:overflowPunct w:val="0"/>
              <w:autoSpaceDE w:val="0"/>
              <w:autoSpaceDN w:val="0"/>
              <w:adjustRightInd w:val="0"/>
              <w:ind w:firstLineChars="0"/>
              <w:textAlignment w:val="baseline"/>
              <w:rPr>
                <w:szCs w:val="21"/>
              </w:rPr>
            </w:pPr>
            <w:r>
              <w:rPr>
                <w:szCs w:val="21"/>
              </w:rPr>
              <w:t>Assisted by audio conferences (GTW) for hard cores</w:t>
            </w:r>
          </w:p>
          <w:p w:rsidR="006310F2" w:rsidRPr="006310F2" w:rsidRDefault="00AD6CE8" w:rsidP="00A83C80">
            <w:pPr>
              <w:pStyle w:val="ListParagraph"/>
              <w:numPr>
                <w:ilvl w:val="0"/>
                <w:numId w:val="30"/>
              </w:numPr>
              <w:overflowPunct w:val="0"/>
              <w:autoSpaceDE w:val="0"/>
              <w:autoSpaceDN w:val="0"/>
              <w:adjustRightInd w:val="0"/>
              <w:ind w:firstLineChars="0"/>
              <w:textAlignment w:val="baseline"/>
              <w:rPr>
                <w:szCs w:val="21"/>
              </w:rPr>
            </w:pPr>
            <w:r>
              <w:rPr>
                <w:szCs w:val="21"/>
              </w:rPr>
              <w:t>Clear guidelines before each e-meeting on CR/LS/WF handling</w:t>
            </w:r>
            <w:r w:rsidR="00681D2D">
              <w:rPr>
                <w:szCs w:val="21"/>
              </w:rPr>
              <w:t xml:space="preserve"> and other </w:t>
            </w:r>
            <w:r w:rsidR="00A83C80">
              <w:rPr>
                <w:szCs w:val="21"/>
              </w:rPr>
              <w:t>issues</w:t>
            </w:r>
          </w:p>
        </w:tc>
      </w:tr>
    </w:tbl>
    <w:p w:rsidR="00517A56" w:rsidRDefault="009D5DB0"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The overall frame proves to be working with the two e-meetings. However, considering the possibility that we may still have to stick to e-meetings for a while, it might be good to look back and see what could be improved for facilitating e-meetings in the future. </w:t>
      </w:r>
    </w:p>
    <w:p w:rsidR="0019214A" w:rsidRPr="0019214A" w:rsidRDefault="009D5DB0"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contribution, we observe some issues popping up during the previous e-meetings and some initial thoughts are shared to address these observed issues.</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FE482C"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During an e-meeting, delegates are working globally with different time zones, thus much larger delay in the discussions are expected, therefore meeting duration has to be increased, e.g., from 5 days to 10 days. This is necessary, however, it may significantly reduce the interval between two consecutive e-meetings, which means contributions may be prepared in a more hasty way. For example, there is only two weeks between RAN4#94b-e and RAN4#95. In this case, we think that the interval between two consecutive e-meetings should be prolonged accordingly to the increased meeting duration.</w:t>
      </w:r>
    </w:p>
    <w:p w:rsidR="00802EAC" w:rsidRDefault="00FE482C" w:rsidP="009C0ACA">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Observation 1</w:t>
      </w:r>
      <w:r w:rsidR="00D93AFA" w:rsidRPr="009C0ACA">
        <w:rPr>
          <w:rFonts w:eastAsia="宋体"/>
          <w:b/>
          <w:bCs/>
          <w:sz w:val="21"/>
          <w:szCs w:val="21"/>
          <w:lang w:val="en-GB" w:eastAsia="zh-CN"/>
        </w:rPr>
        <w:t>:</w:t>
      </w:r>
      <w:r>
        <w:rPr>
          <w:rFonts w:eastAsia="宋体"/>
          <w:b/>
          <w:bCs/>
          <w:sz w:val="21"/>
          <w:szCs w:val="21"/>
          <w:lang w:val="en-GB" w:eastAsia="zh-CN"/>
        </w:rPr>
        <w:t xml:space="preserve"> </w:t>
      </w:r>
      <w:r w:rsidR="00D93AFA" w:rsidRPr="009C0ACA">
        <w:rPr>
          <w:rFonts w:eastAsia="宋体"/>
          <w:b/>
          <w:bCs/>
          <w:sz w:val="21"/>
          <w:szCs w:val="21"/>
          <w:lang w:val="en-GB" w:eastAsia="zh-CN"/>
        </w:rPr>
        <w:t xml:space="preserve"> </w:t>
      </w:r>
      <w:r w:rsidR="00743C58">
        <w:rPr>
          <w:rFonts w:eastAsia="宋体"/>
          <w:b/>
          <w:bCs/>
          <w:sz w:val="21"/>
          <w:szCs w:val="21"/>
          <w:lang w:val="en-GB" w:eastAsia="zh-CN"/>
        </w:rPr>
        <w:t>Much reduced interval between two consecutive e-meetings may be observed due to prolonged meeting duration.</w:t>
      </w:r>
    </w:p>
    <w:p w:rsidR="00A76F4F" w:rsidRDefault="00802EAC" w:rsidP="009C0ACA">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Proposal 1: Prolong the gap between two consecutive e-meetings accordingly</w:t>
      </w:r>
      <w:r w:rsidR="00C84E11">
        <w:rPr>
          <w:rFonts w:eastAsia="宋体"/>
          <w:b/>
          <w:bCs/>
          <w:sz w:val="21"/>
          <w:szCs w:val="21"/>
          <w:lang w:val="en-GB" w:eastAsia="zh-CN"/>
        </w:rPr>
        <w:t>.</w:t>
      </w:r>
    </w:p>
    <w:p w:rsidR="00A76F4F" w:rsidRDefault="00A166F3"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In previous e-meetings, </w:t>
      </w:r>
      <w:r w:rsidR="009914B2">
        <w:rPr>
          <w:rFonts w:eastAsia="宋体"/>
          <w:bCs/>
          <w:sz w:val="21"/>
          <w:szCs w:val="21"/>
          <w:lang w:val="en-GB" w:eastAsia="zh-CN"/>
        </w:rPr>
        <w:t>we also noticed that way forwards, CRs and all other official documents share the same deadline in the second round discussion, so if a CR or draft CR needs to reflect the agreements of a way forward, then there is very little time for delegates to make a thorough review, which is more or less required for a CR aiming to be included in specs. For this case, we propose to add an additional stage dedicated for reviewing this type of CRs or draft CRs, and it can be arranged after the second round discussion.</w:t>
      </w:r>
    </w:p>
    <w:p w:rsidR="009914B2" w:rsidRDefault="009914B2" w:rsidP="009914B2">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Observation 2</w:t>
      </w:r>
      <w:r w:rsidRPr="009C0ACA">
        <w:rPr>
          <w:rFonts w:eastAsia="宋体"/>
          <w:b/>
          <w:bCs/>
          <w:sz w:val="21"/>
          <w:szCs w:val="21"/>
          <w:lang w:val="en-GB" w:eastAsia="zh-CN"/>
        </w:rPr>
        <w:t>:</w:t>
      </w:r>
      <w:r>
        <w:rPr>
          <w:rFonts w:eastAsia="宋体"/>
          <w:b/>
          <w:bCs/>
          <w:sz w:val="21"/>
          <w:szCs w:val="21"/>
          <w:lang w:val="en-GB" w:eastAsia="zh-CN"/>
        </w:rPr>
        <w:t xml:space="preserve"> </w:t>
      </w:r>
      <w:r w:rsidRPr="009C0ACA">
        <w:rPr>
          <w:rFonts w:eastAsia="宋体"/>
          <w:b/>
          <w:bCs/>
          <w:sz w:val="21"/>
          <w:szCs w:val="21"/>
          <w:lang w:val="en-GB" w:eastAsia="zh-CN"/>
        </w:rPr>
        <w:t xml:space="preserve"> </w:t>
      </w:r>
      <w:r>
        <w:rPr>
          <w:rFonts w:eastAsia="宋体"/>
          <w:b/>
          <w:bCs/>
          <w:sz w:val="21"/>
          <w:szCs w:val="21"/>
          <w:lang w:val="en-GB" w:eastAsia="zh-CN"/>
        </w:rPr>
        <w:t>Too stressed for reviewing those CRs/draft CRs reflecting fresh agreements reached in a way forward in the second round discussion.</w:t>
      </w:r>
    </w:p>
    <w:p w:rsidR="009914B2" w:rsidRDefault="009914B2" w:rsidP="009914B2">
      <w:pPr>
        <w:pStyle w:val="BodyText"/>
        <w:tabs>
          <w:tab w:val="num" w:pos="226"/>
          <w:tab w:val="num" w:pos="284"/>
          <w:tab w:val="left" w:pos="5103"/>
        </w:tabs>
        <w:snapToGrid w:val="0"/>
        <w:rPr>
          <w:rFonts w:eastAsia="宋体"/>
          <w:bCs/>
          <w:sz w:val="21"/>
          <w:szCs w:val="21"/>
          <w:lang w:val="en-GB" w:eastAsia="zh-CN"/>
        </w:rPr>
      </w:pPr>
      <w:r>
        <w:rPr>
          <w:rFonts w:eastAsia="宋体"/>
          <w:b/>
          <w:bCs/>
          <w:sz w:val="21"/>
          <w:szCs w:val="21"/>
          <w:lang w:val="en-GB" w:eastAsia="zh-CN"/>
        </w:rPr>
        <w:lastRenderedPageBreak/>
        <w:t>Proposal 2: Add a new stage after the second round dedicated for reviewing those CRs/draft CRs reflecting fresh agreements</w:t>
      </w:r>
      <w:r w:rsidR="00F82F20">
        <w:rPr>
          <w:rFonts w:eastAsia="宋体"/>
          <w:b/>
          <w:bCs/>
          <w:sz w:val="21"/>
          <w:szCs w:val="21"/>
          <w:lang w:val="en-GB" w:eastAsia="zh-CN"/>
        </w:rPr>
        <w:t xml:space="preserve"> if necessary</w:t>
      </w:r>
      <w:r>
        <w:rPr>
          <w:rFonts w:eastAsia="宋体"/>
          <w:b/>
          <w:bCs/>
          <w:sz w:val="21"/>
          <w:szCs w:val="21"/>
          <w:lang w:val="en-GB" w:eastAsia="zh-CN"/>
        </w:rPr>
        <w:t>.</w:t>
      </w:r>
    </w:p>
    <w:p w:rsidR="009C0ACA" w:rsidRDefault="009C0ACA" w:rsidP="009C0ACA">
      <w:pPr>
        <w:pStyle w:val="BodyText"/>
        <w:tabs>
          <w:tab w:val="num" w:pos="226"/>
          <w:tab w:val="num" w:pos="284"/>
          <w:tab w:val="left" w:pos="5103"/>
        </w:tabs>
        <w:snapToGrid w:val="0"/>
        <w:rPr>
          <w:rFonts w:eastAsia="宋体"/>
          <w:b/>
          <w:bCs/>
          <w:sz w:val="21"/>
          <w:szCs w:val="21"/>
          <w:lang w:val="en-GB" w:eastAsia="zh-CN"/>
        </w:rPr>
      </w:pP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observation and proposal</w:t>
      </w:r>
      <w:r w:rsidR="00C84E11">
        <w:rPr>
          <w:rFonts w:eastAsia="宋体"/>
          <w:bCs/>
          <w:sz w:val="21"/>
          <w:szCs w:val="21"/>
          <w:lang w:val="en-GB" w:eastAsia="zh-CN"/>
        </w:rPr>
        <w:t>s</w:t>
      </w:r>
      <w:r>
        <w:rPr>
          <w:rFonts w:eastAsia="宋体"/>
          <w:bCs/>
          <w:sz w:val="21"/>
          <w:szCs w:val="21"/>
          <w:lang w:val="en-GB" w:eastAsia="zh-CN"/>
        </w:rPr>
        <w:t xml:space="preserve"> for </w:t>
      </w:r>
      <w:r w:rsidR="00C84E11">
        <w:rPr>
          <w:rFonts w:eastAsia="宋体"/>
          <w:bCs/>
          <w:sz w:val="21"/>
          <w:szCs w:val="21"/>
          <w:lang w:val="en-GB" w:eastAsia="zh-CN"/>
        </w:rPr>
        <w:t>potential e-meeting improvement:</w:t>
      </w:r>
    </w:p>
    <w:p w:rsidR="005A6FAB" w:rsidRDefault="005A6FAB" w:rsidP="005A6FAB">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Observation 1</w:t>
      </w:r>
      <w:r w:rsidRPr="009C0ACA">
        <w:rPr>
          <w:rFonts w:eastAsia="宋体"/>
          <w:b/>
          <w:bCs/>
          <w:sz w:val="21"/>
          <w:szCs w:val="21"/>
          <w:lang w:val="en-GB" w:eastAsia="zh-CN"/>
        </w:rPr>
        <w:t>:</w:t>
      </w:r>
      <w:r>
        <w:rPr>
          <w:rFonts w:eastAsia="宋体"/>
          <w:b/>
          <w:bCs/>
          <w:sz w:val="21"/>
          <w:szCs w:val="21"/>
          <w:lang w:val="en-GB" w:eastAsia="zh-CN"/>
        </w:rPr>
        <w:t xml:space="preserve"> </w:t>
      </w:r>
      <w:r w:rsidRPr="009C0ACA">
        <w:rPr>
          <w:rFonts w:eastAsia="宋体"/>
          <w:b/>
          <w:bCs/>
          <w:sz w:val="21"/>
          <w:szCs w:val="21"/>
          <w:lang w:val="en-GB" w:eastAsia="zh-CN"/>
        </w:rPr>
        <w:t xml:space="preserve"> </w:t>
      </w:r>
      <w:r>
        <w:rPr>
          <w:rFonts w:eastAsia="宋体"/>
          <w:b/>
          <w:bCs/>
          <w:sz w:val="21"/>
          <w:szCs w:val="21"/>
          <w:lang w:val="en-GB" w:eastAsia="zh-CN"/>
        </w:rPr>
        <w:t>Much reduced interval between two consecutive e-meetings may be observed due to prolonged meeting duration.</w:t>
      </w:r>
    </w:p>
    <w:p w:rsidR="005A6FAB" w:rsidRDefault="005A6FAB" w:rsidP="005A6FAB">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Observation 2</w:t>
      </w:r>
      <w:r w:rsidRPr="009C0ACA">
        <w:rPr>
          <w:rFonts w:eastAsia="宋体"/>
          <w:b/>
          <w:bCs/>
          <w:sz w:val="21"/>
          <w:szCs w:val="21"/>
          <w:lang w:val="en-GB" w:eastAsia="zh-CN"/>
        </w:rPr>
        <w:t>:</w:t>
      </w:r>
      <w:r>
        <w:rPr>
          <w:rFonts w:eastAsia="宋体"/>
          <w:b/>
          <w:bCs/>
          <w:sz w:val="21"/>
          <w:szCs w:val="21"/>
          <w:lang w:val="en-GB" w:eastAsia="zh-CN"/>
        </w:rPr>
        <w:t xml:space="preserve"> </w:t>
      </w:r>
      <w:r w:rsidRPr="009C0ACA">
        <w:rPr>
          <w:rFonts w:eastAsia="宋体"/>
          <w:b/>
          <w:bCs/>
          <w:sz w:val="21"/>
          <w:szCs w:val="21"/>
          <w:lang w:val="en-GB" w:eastAsia="zh-CN"/>
        </w:rPr>
        <w:t xml:space="preserve"> </w:t>
      </w:r>
      <w:r>
        <w:rPr>
          <w:rFonts w:eastAsia="宋体"/>
          <w:b/>
          <w:bCs/>
          <w:sz w:val="21"/>
          <w:szCs w:val="21"/>
          <w:lang w:val="en-GB" w:eastAsia="zh-CN"/>
        </w:rPr>
        <w:t>Too stressed for reviewing those CRs/draft CRs reflecting fresh agreements reached in a way forward in the second round discussion.</w:t>
      </w:r>
    </w:p>
    <w:p w:rsidR="00C84E11" w:rsidRDefault="005A6FAB" w:rsidP="005A6FAB">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Proposal 1: Prolong the gap between two consecutive e-meetings accordingly.</w:t>
      </w:r>
    </w:p>
    <w:p w:rsidR="005A6FAB" w:rsidRDefault="005A6FAB" w:rsidP="005A6FAB">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Proposal 2: Add a new stage after the second round dedicated for reviewing those CRs/draft CRs reflecting fresh agreements</w:t>
      </w:r>
      <w:r w:rsidR="00F82F20">
        <w:rPr>
          <w:rFonts w:eastAsia="宋体"/>
          <w:b/>
          <w:bCs/>
          <w:sz w:val="21"/>
          <w:szCs w:val="21"/>
          <w:lang w:val="en-GB" w:eastAsia="zh-CN"/>
        </w:rPr>
        <w:t xml:space="preserve"> if necessary</w:t>
      </w:r>
      <w:r>
        <w:rPr>
          <w:rFonts w:eastAsia="宋体"/>
          <w:b/>
          <w:bCs/>
          <w:sz w:val="21"/>
          <w:szCs w:val="21"/>
          <w:lang w:val="en-GB" w:eastAsia="zh-CN"/>
        </w:rPr>
        <w:t>.</w:t>
      </w:r>
    </w:p>
    <w:p w:rsidR="009C0ACA" w:rsidRPr="009C0ACA" w:rsidRDefault="009C0ACA"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0E065F" w:rsidP="000E065F">
      <w:pPr>
        <w:pStyle w:val="List2"/>
      </w:pPr>
      <w:r>
        <w:rPr>
          <w:lang w:val="en-US"/>
        </w:rPr>
        <w:t xml:space="preserve">R4-2005032, </w:t>
      </w:r>
      <w:r w:rsidRPr="000E065F">
        <w:rPr>
          <w:lang w:val="en-US"/>
        </w:rPr>
        <w:t>RAN4#94-e-Bis E-meeting Arrangements and Guidelines</w:t>
      </w:r>
      <w:r>
        <w:rPr>
          <w:lang w:val="en-US"/>
        </w:rPr>
        <w:t>, RAN4 leadership</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B41" w:rsidRDefault="00891B41" w:rsidP="00E7784C">
      <w:r>
        <w:separator/>
      </w:r>
    </w:p>
  </w:endnote>
  <w:endnote w:type="continuationSeparator" w:id="0">
    <w:p w:rsidR="00891B41" w:rsidRDefault="00891B4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0E61E6" w:rsidRPr="000E61E6">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B41" w:rsidRDefault="00891B41" w:rsidP="00E7784C">
      <w:r>
        <w:separator/>
      </w:r>
    </w:p>
  </w:footnote>
  <w:footnote w:type="continuationSeparator" w:id="0">
    <w:p w:rsidR="00891B41" w:rsidRDefault="00891B41"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95AF7"/>
    <w:multiLevelType w:val="hybridMultilevel"/>
    <w:tmpl w:val="1B422418"/>
    <w:lvl w:ilvl="0" w:tplc="CD2CCCE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77C29"/>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65F"/>
    <w:rsid w:val="000E08C1"/>
    <w:rsid w:val="000E16EE"/>
    <w:rsid w:val="000E2379"/>
    <w:rsid w:val="000E2607"/>
    <w:rsid w:val="000E3024"/>
    <w:rsid w:val="000E3FE7"/>
    <w:rsid w:val="000E5344"/>
    <w:rsid w:val="000E58B1"/>
    <w:rsid w:val="000E5966"/>
    <w:rsid w:val="000E5A5F"/>
    <w:rsid w:val="000E61E6"/>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18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59CC"/>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9AF"/>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47A8"/>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1EBA"/>
    <w:rsid w:val="003F20B3"/>
    <w:rsid w:val="003F3670"/>
    <w:rsid w:val="00400CFF"/>
    <w:rsid w:val="00401461"/>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C0E"/>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711"/>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363"/>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6FAB"/>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0F2"/>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D2D"/>
    <w:rsid w:val="00681E14"/>
    <w:rsid w:val="00681F92"/>
    <w:rsid w:val="006872E1"/>
    <w:rsid w:val="006913AD"/>
    <w:rsid w:val="00691581"/>
    <w:rsid w:val="006930A7"/>
    <w:rsid w:val="006932AA"/>
    <w:rsid w:val="006934BC"/>
    <w:rsid w:val="0069395A"/>
    <w:rsid w:val="00695A13"/>
    <w:rsid w:val="00696F92"/>
    <w:rsid w:val="006977EC"/>
    <w:rsid w:val="00697B98"/>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3C58"/>
    <w:rsid w:val="0074545C"/>
    <w:rsid w:val="00745751"/>
    <w:rsid w:val="00745A80"/>
    <w:rsid w:val="007461B7"/>
    <w:rsid w:val="00746729"/>
    <w:rsid w:val="0074690A"/>
    <w:rsid w:val="007477A5"/>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4E65"/>
    <w:rsid w:val="007F77B7"/>
    <w:rsid w:val="007F7B22"/>
    <w:rsid w:val="00800CB4"/>
    <w:rsid w:val="00801E7F"/>
    <w:rsid w:val="0080204A"/>
    <w:rsid w:val="00802EAC"/>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B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4B2"/>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5DB0"/>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66F3"/>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6F4F"/>
    <w:rsid w:val="00A77396"/>
    <w:rsid w:val="00A77910"/>
    <w:rsid w:val="00A80502"/>
    <w:rsid w:val="00A8089E"/>
    <w:rsid w:val="00A83056"/>
    <w:rsid w:val="00A8321F"/>
    <w:rsid w:val="00A836C5"/>
    <w:rsid w:val="00A83C80"/>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1B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6CE8"/>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11CF"/>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4E11"/>
    <w:rsid w:val="00C85202"/>
    <w:rsid w:val="00C85F63"/>
    <w:rsid w:val="00C8784F"/>
    <w:rsid w:val="00C9018E"/>
    <w:rsid w:val="00C90FF6"/>
    <w:rsid w:val="00C91661"/>
    <w:rsid w:val="00C924CA"/>
    <w:rsid w:val="00C9572D"/>
    <w:rsid w:val="00C97797"/>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2F20"/>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436"/>
    <w:rsid w:val="00FD6FB3"/>
    <w:rsid w:val="00FE148F"/>
    <w:rsid w:val="00FE1D6D"/>
    <w:rsid w:val="00FE2C21"/>
    <w:rsid w:val="00FE482C"/>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53446-B553-4D71-9D02-6AC75242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2020-05-15T12:22:00Z</dcterms:created>
  <dcterms:modified xsi:type="dcterms:W3CDTF">2020-05-15T12:23:00Z</dcterms:modified>
</cp:coreProperties>
</file>